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8EC1" w14:textId="77777777" w:rsidR="00DA0368" w:rsidRPr="004844E1" w:rsidRDefault="00BA48F9">
      <w:pPr>
        <w:pStyle w:val="a4"/>
        <w:shd w:val="clear" w:color="auto" w:fill="auto"/>
        <w:jc w:val="center"/>
      </w:pPr>
      <w:r w:rsidRPr="004844E1">
        <w:rPr>
          <w:b/>
          <w:bCs/>
          <w:lang w:eastAsia="ru-RU" w:bidi="ru-RU"/>
        </w:rPr>
        <w:t xml:space="preserve">ЗАХИСТ ПРАВ </w:t>
      </w:r>
      <w:r w:rsidRPr="004844E1">
        <w:rPr>
          <w:b/>
          <w:bCs/>
        </w:rPr>
        <w:t>СПОЖИВАЧІВ</w:t>
      </w:r>
    </w:p>
    <w:p w14:paraId="48236C49" w14:textId="77777777" w:rsidR="00DA0368" w:rsidRPr="004844E1" w:rsidRDefault="00BA48F9">
      <w:pPr>
        <w:pStyle w:val="a4"/>
        <w:shd w:val="clear" w:color="auto" w:fill="auto"/>
        <w:jc w:val="center"/>
      </w:pPr>
      <w:r w:rsidRPr="004844E1">
        <w:rPr>
          <w:lang w:eastAsia="ru-RU" w:bidi="ru-RU"/>
        </w:rPr>
        <w:t xml:space="preserve">Кожен споживач </w:t>
      </w:r>
      <w:r w:rsidRPr="004844E1">
        <w:t xml:space="preserve">фінансових </w:t>
      </w:r>
      <w:r w:rsidRPr="004844E1">
        <w:rPr>
          <w:lang w:eastAsia="ru-RU" w:bidi="ru-RU"/>
        </w:rPr>
        <w:t xml:space="preserve">послуг </w:t>
      </w:r>
      <w:r w:rsidRPr="004844E1">
        <w:t xml:space="preserve">має </w:t>
      </w:r>
      <w:r w:rsidRPr="004844E1">
        <w:rPr>
          <w:lang w:eastAsia="ru-RU" w:bidi="ru-RU"/>
        </w:rPr>
        <w:t xml:space="preserve">право звернутися до ТОВ </w:t>
      </w:r>
      <w:r w:rsidRPr="004844E1">
        <w:t xml:space="preserve">«ГАРМОНІЯ ФІНАНС» </w:t>
      </w:r>
      <w:r w:rsidRPr="004844E1">
        <w:rPr>
          <w:lang w:eastAsia="ru-RU" w:bidi="ru-RU"/>
        </w:rPr>
        <w:t>як</w:t>
      </w:r>
      <w:r w:rsidRPr="004844E1">
        <w:rPr>
          <w:lang w:eastAsia="ru-RU" w:bidi="ru-RU"/>
        </w:rPr>
        <w:br/>
        <w:t xml:space="preserve">надавача </w:t>
      </w:r>
      <w:r w:rsidRPr="004844E1">
        <w:t xml:space="preserve">фінансових </w:t>
      </w:r>
      <w:r w:rsidRPr="004844E1">
        <w:rPr>
          <w:lang w:eastAsia="ru-RU" w:bidi="ru-RU"/>
        </w:rPr>
        <w:t xml:space="preserve">послуг, а ТОВ </w:t>
      </w:r>
      <w:r w:rsidRPr="004844E1">
        <w:t xml:space="preserve">«ГАРМОНІЯ ФІНАНС» </w:t>
      </w:r>
      <w:r w:rsidRPr="004844E1">
        <w:rPr>
          <w:lang w:eastAsia="ru-RU" w:bidi="ru-RU"/>
        </w:rPr>
        <w:t>зобов'язане розглянути його у</w:t>
      </w:r>
      <w:r w:rsidRPr="004844E1">
        <w:rPr>
          <w:lang w:eastAsia="ru-RU" w:bidi="ru-RU"/>
        </w:rPr>
        <w:br/>
        <w:t>належний строк.</w:t>
      </w:r>
    </w:p>
    <w:p w14:paraId="11FE151F" w14:textId="77777777" w:rsidR="00DA0368" w:rsidRPr="004844E1" w:rsidRDefault="00BA48F9">
      <w:pPr>
        <w:pStyle w:val="a4"/>
        <w:shd w:val="clear" w:color="auto" w:fill="auto"/>
        <w:spacing w:after="240"/>
        <w:jc w:val="center"/>
      </w:pPr>
      <w:r w:rsidRPr="004844E1">
        <w:rPr>
          <w:lang w:eastAsia="ru-RU" w:bidi="ru-RU"/>
        </w:rPr>
        <w:t xml:space="preserve">Загальний порядок </w:t>
      </w:r>
      <w:r w:rsidRPr="004844E1">
        <w:t xml:space="preserve">вирішення спорів передбачає, </w:t>
      </w:r>
      <w:r w:rsidRPr="004844E1">
        <w:rPr>
          <w:lang w:eastAsia="ru-RU" w:bidi="ru-RU"/>
        </w:rPr>
        <w:t xml:space="preserve">що </w:t>
      </w:r>
      <w:r w:rsidRPr="004844E1">
        <w:t xml:space="preserve">усі </w:t>
      </w:r>
      <w:r w:rsidRPr="004844E1">
        <w:rPr>
          <w:lang w:eastAsia="ru-RU" w:bidi="ru-RU"/>
        </w:rPr>
        <w:t>суперечки щодо наданих ТОВ</w:t>
      </w:r>
      <w:r w:rsidRPr="004844E1">
        <w:rPr>
          <w:lang w:eastAsia="ru-RU" w:bidi="ru-RU"/>
        </w:rPr>
        <w:br/>
      </w:r>
      <w:r w:rsidRPr="004844E1">
        <w:t xml:space="preserve">«ГАРМОНІЯ ФІНАНС» фінансових </w:t>
      </w:r>
      <w:r w:rsidRPr="004844E1">
        <w:rPr>
          <w:lang w:eastAsia="ru-RU" w:bidi="ru-RU"/>
        </w:rPr>
        <w:t xml:space="preserve">послуг мають </w:t>
      </w:r>
      <w:r w:rsidRPr="004844E1">
        <w:t xml:space="preserve">вирішуватися </w:t>
      </w:r>
      <w:r w:rsidRPr="004844E1">
        <w:rPr>
          <w:lang w:eastAsia="ru-RU" w:bidi="ru-RU"/>
        </w:rPr>
        <w:t>користувачами шляхом</w:t>
      </w:r>
      <w:r w:rsidRPr="004844E1">
        <w:rPr>
          <w:lang w:eastAsia="ru-RU" w:bidi="ru-RU"/>
        </w:rPr>
        <w:br/>
      </w:r>
      <w:r w:rsidRPr="004844E1">
        <w:t xml:space="preserve">переговорів відповідно </w:t>
      </w:r>
      <w:r w:rsidRPr="004844E1">
        <w:rPr>
          <w:lang w:eastAsia="ru-RU" w:bidi="ru-RU"/>
        </w:rPr>
        <w:t xml:space="preserve">до процедур, встановлених правилами надання </w:t>
      </w:r>
      <w:r w:rsidRPr="004844E1">
        <w:t xml:space="preserve">фінансових </w:t>
      </w:r>
      <w:r w:rsidRPr="004844E1">
        <w:rPr>
          <w:lang w:eastAsia="ru-RU" w:bidi="ru-RU"/>
        </w:rPr>
        <w:t>послуг,</w:t>
      </w:r>
      <w:r w:rsidRPr="004844E1">
        <w:rPr>
          <w:lang w:eastAsia="ru-RU" w:bidi="ru-RU"/>
        </w:rPr>
        <w:br/>
        <w:t xml:space="preserve">стосовно яких виникла суперечка, за участю ТОВ </w:t>
      </w:r>
      <w:r w:rsidRPr="004844E1">
        <w:t>«ГАРМОНІЯ ФІНАНС».</w:t>
      </w:r>
    </w:p>
    <w:p w14:paraId="5B7D0F9D" w14:textId="77777777" w:rsidR="00DA0368" w:rsidRPr="004844E1" w:rsidRDefault="00BA48F9">
      <w:pPr>
        <w:pStyle w:val="a4"/>
        <w:shd w:val="clear" w:color="auto" w:fill="auto"/>
        <w:jc w:val="center"/>
      </w:pPr>
      <w:r w:rsidRPr="004844E1">
        <w:rPr>
          <w:b/>
          <w:bCs/>
        </w:rPr>
        <w:t xml:space="preserve">РЕКВІЗИТИ ОРГАНІВ </w:t>
      </w:r>
      <w:r w:rsidRPr="004844E1">
        <w:rPr>
          <w:b/>
          <w:bCs/>
          <w:lang w:eastAsia="ru-RU" w:bidi="ru-RU"/>
        </w:rPr>
        <w:t xml:space="preserve">З ПИТАНЬ ЗАХИСТУ ПРАВ </w:t>
      </w:r>
      <w:r w:rsidRPr="004844E1">
        <w:rPr>
          <w:b/>
          <w:bCs/>
        </w:rPr>
        <w:t>СПОЖИВАЧІВ</w:t>
      </w:r>
      <w:r w:rsidRPr="004844E1">
        <w:rPr>
          <w:b/>
          <w:bCs/>
        </w:rPr>
        <w:br/>
      </w:r>
      <w:r w:rsidRPr="004844E1">
        <w:t xml:space="preserve">Національний </w:t>
      </w:r>
      <w:r w:rsidRPr="004844E1">
        <w:rPr>
          <w:lang w:eastAsia="ru-RU" w:bidi="ru-RU"/>
        </w:rPr>
        <w:t xml:space="preserve">банк </w:t>
      </w:r>
      <w:r w:rsidRPr="004844E1">
        <w:t>України:</w:t>
      </w:r>
    </w:p>
    <w:p w14:paraId="67CCF391" w14:textId="77777777" w:rsidR="00DA0368" w:rsidRPr="004844E1" w:rsidRDefault="00BA48F9">
      <w:pPr>
        <w:pStyle w:val="a4"/>
        <w:shd w:val="clear" w:color="auto" w:fill="auto"/>
        <w:spacing w:after="240"/>
        <w:jc w:val="center"/>
      </w:pPr>
      <w:r w:rsidRPr="004844E1">
        <w:rPr>
          <w:lang w:eastAsia="ru-RU" w:bidi="ru-RU"/>
        </w:rPr>
        <w:t xml:space="preserve">Адреса: 01601, м. </w:t>
      </w:r>
      <w:r w:rsidRPr="004844E1">
        <w:t xml:space="preserve">Київ, </w:t>
      </w:r>
      <w:r w:rsidRPr="004844E1">
        <w:rPr>
          <w:lang w:eastAsia="ru-RU" w:bidi="ru-RU"/>
        </w:rPr>
        <w:t xml:space="preserve">вул. </w:t>
      </w:r>
      <w:r w:rsidRPr="004844E1">
        <w:t xml:space="preserve">Інститутська, </w:t>
      </w:r>
      <w:r w:rsidRPr="004844E1">
        <w:rPr>
          <w:lang w:eastAsia="ru-RU" w:bidi="ru-RU"/>
        </w:rPr>
        <w:t>9</w:t>
      </w:r>
      <w:r w:rsidRPr="004844E1">
        <w:rPr>
          <w:lang w:eastAsia="ru-RU" w:bidi="ru-RU"/>
        </w:rPr>
        <w:br/>
        <w:t xml:space="preserve">Телефон для </w:t>
      </w:r>
      <w:r w:rsidRPr="004844E1">
        <w:t xml:space="preserve">довідок: </w:t>
      </w:r>
      <w:r w:rsidRPr="004844E1">
        <w:rPr>
          <w:lang w:eastAsia="ru-RU" w:bidi="ru-RU"/>
        </w:rPr>
        <w:t>(044) 253-01-80</w:t>
      </w:r>
      <w:r w:rsidRPr="004844E1">
        <w:rPr>
          <w:lang w:eastAsia="ru-RU" w:bidi="ru-RU"/>
        </w:rPr>
        <w:br/>
        <w:t>Факс: (044) 230-20-33, (044) 253-77-50</w:t>
      </w:r>
      <w:r w:rsidRPr="004844E1">
        <w:rPr>
          <w:lang w:eastAsia="ru-RU" w:bidi="ru-RU"/>
        </w:rPr>
        <w:br/>
      </w:r>
      <w:r w:rsidRPr="004844E1">
        <w:t xml:space="preserve">Офіційний </w:t>
      </w:r>
      <w:r w:rsidRPr="004844E1">
        <w:rPr>
          <w:lang w:eastAsia="ru-RU" w:bidi="ru-RU"/>
        </w:rPr>
        <w:t xml:space="preserve">сайт: </w:t>
      </w:r>
      <w:r w:rsidRPr="004844E1">
        <w:rPr>
          <w:lang w:eastAsia="en-US" w:bidi="en-US"/>
        </w:rPr>
        <w:t>bank.gov.ua</w:t>
      </w:r>
    </w:p>
    <w:p w14:paraId="776CE4BE" w14:textId="6093AEC4" w:rsidR="00DA0368" w:rsidRPr="004844E1" w:rsidRDefault="00BA48F9">
      <w:pPr>
        <w:pStyle w:val="a4"/>
        <w:shd w:val="clear" w:color="auto" w:fill="auto"/>
        <w:jc w:val="center"/>
      </w:pPr>
      <w:r w:rsidRPr="004844E1">
        <w:t xml:space="preserve">Національна комісія </w:t>
      </w:r>
      <w:r w:rsidRPr="004844E1">
        <w:rPr>
          <w:lang w:eastAsia="ru-RU" w:bidi="ru-RU"/>
        </w:rPr>
        <w:t xml:space="preserve">з </w:t>
      </w:r>
      <w:r w:rsidRPr="004844E1">
        <w:t xml:space="preserve">цінних паперів </w:t>
      </w:r>
      <w:r w:rsidRPr="004844E1">
        <w:rPr>
          <w:lang w:eastAsia="ru-RU" w:bidi="ru-RU"/>
        </w:rPr>
        <w:t>та фондового ринку</w:t>
      </w:r>
      <w:r w:rsidRPr="004844E1">
        <w:rPr>
          <w:lang w:eastAsia="ru-RU" w:bidi="ru-RU"/>
        </w:rPr>
        <w:br/>
        <w:t xml:space="preserve">адреса: </w:t>
      </w:r>
      <w:r w:rsidR="00B65653" w:rsidRPr="004844E1">
        <w:rPr>
          <w:lang w:eastAsia="ru-RU"/>
        </w:rPr>
        <w:t>вул. Князів Острозьких, 8, к. 30, м. Київ, 01010</w:t>
      </w:r>
      <w:r w:rsidRPr="004844E1">
        <w:rPr>
          <w:lang w:eastAsia="ru-RU" w:bidi="ru-RU"/>
        </w:rPr>
        <w:br/>
      </w:r>
      <w:r w:rsidRPr="004844E1">
        <w:t xml:space="preserve">Контактні </w:t>
      </w:r>
      <w:r w:rsidRPr="004844E1">
        <w:rPr>
          <w:lang w:eastAsia="ru-RU" w:bidi="ru-RU"/>
        </w:rPr>
        <w:t>телефони:</w:t>
      </w:r>
      <w:r w:rsidRPr="004844E1">
        <w:rPr>
          <w:lang w:eastAsia="ru-RU" w:bidi="ru-RU"/>
        </w:rPr>
        <w:br/>
        <w:t>(044) 254 24 30 (ПРИЙМАЛЬНЯ)</w:t>
      </w:r>
      <w:r w:rsidRPr="004844E1">
        <w:rPr>
          <w:lang w:eastAsia="ru-RU" w:bidi="ru-RU"/>
        </w:rPr>
        <w:br/>
        <w:t>(044) 254 23 77 (ПРЕС-СЛУЖБА)</w:t>
      </w:r>
    </w:p>
    <w:p w14:paraId="279045A9" w14:textId="77777777" w:rsidR="00DA0368" w:rsidRPr="004844E1" w:rsidRDefault="00BA48F9">
      <w:pPr>
        <w:pStyle w:val="a4"/>
        <w:shd w:val="clear" w:color="auto" w:fill="auto"/>
        <w:spacing w:after="520"/>
        <w:jc w:val="center"/>
      </w:pPr>
      <w:r w:rsidRPr="004844E1">
        <w:rPr>
          <w:lang w:eastAsia="ru-RU" w:bidi="ru-RU"/>
        </w:rPr>
        <w:t xml:space="preserve">(044) 254 23 31, (044) 280 40 95 </w:t>
      </w:r>
      <w:r w:rsidRPr="004844E1">
        <w:t>(УПРАВЛІННЯ ДОКУМЕНТООБІГУ)</w:t>
      </w:r>
      <w:r w:rsidRPr="004844E1">
        <w:br/>
      </w:r>
      <w:r w:rsidRPr="004844E1">
        <w:rPr>
          <w:lang w:eastAsia="ru-RU" w:bidi="ru-RU"/>
        </w:rPr>
        <w:t xml:space="preserve">(044) 280 85 95 </w:t>
      </w:r>
      <w:r w:rsidRPr="004844E1">
        <w:t>(ЄДИНЕ ВІКНО)</w:t>
      </w:r>
      <w:r w:rsidRPr="004844E1">
        <w:br/>
        <w:t xml:space="preserve">Офіційний </w:t>
      </w:r>
      <w:r w:rsidRPr="004844E1">
        <w:rPr>
          <w:lang w:eastAsia="ru-RU" w:bidi="ru-RU"/>
        </w:rPr>
        <w:t xml:space="preserve">сайт: </w:t>
      </w:r>
      <w:r w:rsidRPr="004844E1">
        <w:rPr>
          <w:lang w:eastAsia="en-US" w:bidi="en-US"/>
        </w:rPr>
        <w:t>nssmc.gov.ua</w:t>
      </w:r>
    </w:p>
    <w:p w14:paraId="64CD28F4" w14:textId="5599DF12" w:rsidR="00DA0368" w:rsidRPr="004844E1" w:rsidRDefault="00BA48F9">
      <w:pPr>
        <w:pStyle w:val="a4"/>
        <w:shd w:val="clear" w:color="auto" w:fill="auto"/>
        <w:spacing w:after="240"/>
        <w:jc w:val="center"/>
      </w:pPr>
      <w:r w:rsidRPr="004844E1">
        <w:rPr>
          <w:lang w:eastAsia="ru-RU" w:bidi="ru-RU"/>
        </w:rPr>
        <w:t xml:space="preserve">Державна </w:t>
      </w:r>
      <w:r w:rsidR="00B65653" w:rsidRPr="004844E1">
        <w:t>служба</w:t>
      </w:r>
      <w:r w:rsidRPr="004844E1">
        <w:t xml:space="preserve"> України </w:t>
      </w:r>
      <w:r w:rsidRPr="004844E1">
        <w:rPr>
          <w:lang w:eastAsia="ru-RU" w:bidi="ru-RU"/>
        </w:rPr>
        <w:t xml:space="preserve">з питань </w:t>
      </w:r>
      <w:r w:rsidR="00B65653" w:rsidRPr="004844E1">
        <w:rPr>
          <w:lang w:eastAsia="ru-RU" w:bidi="ru-RU"/>
        </w:rPr>
        <w:t>безпечності харчових продуктів та захисту прав споживачів</w:t>
      </w:r>
      <w:r w:rsidRPr="004844E1">
        <w:t>:</w:t>
      </w:r>
      <w:r w:rsidRPr="004844E1">
        <w:br/>
      </w:r>
      <w:r w:rsidRPr="004844E1">
        <w:rPr>
          <w:lang w:eastAsia="ru-RU" w:bidi="ru-RU"/>
        </w:rPr>
        <w:t xml:space="preserve">Адреса: </w:t>
      </w:r>
      <w:r w:rsidR="00B65653" w:rsidRPr="004844E1">
        <w:rPr>
          <w:lang w:eastAsia="ru-RU"/>
        </w:rPr>
        <w:t>м. Київ, вул. Б. Грінченка, 1</w:t>
      </w:r>
      <w:r w:rsidRPr="004844E1">
        <w:rPr>
          <w:lang w:eastAsia="ru-RU" w:bidi="ru-RU"/>
        </w:rPr>
        <w:br/>
      </w:r>
      <w:r w:rsidRPr="004844E1">
        <w:t xml:space="preserve">Контактні </w:t>
      </w:r>
      <w:r w:rsidRPr="004844E1">
        <w:rPr>
          <w:lang w:eastAsia="ru-RU" w:bidi="ru-RU"/>
        </w:rPr>
        <w:t>телефони:</w:t>
      </w:r>
      <w:r w:rsidRPr="004844E1">
        <w:rPr>
          <w:lang w:eastAsia="ru-RU" w:bidi="ru-RU"/>
        </w:rPr>
        <w:br/>
      </w:r>
      <w:r w:rsidR="00B65653" w:rsidRPr="004844E1">
        <w:rPr>
          <w:lang w:eastAsia="ru-RU" w:bidi="ru-RU"/>
        </w:rPr>
        <w:t>приймальна</w:t>
      </w:r>
      <w:r w:rsidRPr="004844E1">
        <w:t xml:space="preserve"> </w:t>
      </w:r>
      <w:r w:rsidRPr="004844E1">
        <w:rPr>
          <w:lang w:eastAsia="ru-RU" w:bidi="ru-RU"/>
        </w:rPr>
        <w:t xml:space="preserve">— </w:t>
      </w:r>
      <w:r w:rsidR="00B65653" w:rsidRPr="004844E1">
        <w:rPr>
          <w:lang w:eastAsia="ru-RU" w:bidi="ru-RU"/>
        </w:rPr>
        <w:t>(044) 279 12 70</w:t>
      </w:r>
      <w:r w:rsidRPr="004844E1">
        <w:rPr>
          <w:lang w:eastAsia="ru-RU" w:bidi="ru-RU"/>
        </w:rPr>
        <w:br/>
        <w:t xml:space="preserve">телефон </w:t>
      </w:r>
      <w:r w:rsidRPr="004844E1">
        <w:t xml:space="preserve">«гарячої лінії» </w:t>
      </w:r>
      <w:r w:rsidRPr="004844E1">
        <w:rPr>
          <w:lang w:eastAsia="ru-RU" w:bidi="ru-RU"/>
        </w:rPr>
        <w:t xml:space="preserve">— </w:t>
      </w:r>
      <w:r w:rsidR="00B65653" w:rsidRPr="004844E1">
        <w:rPr>
          <w:lang w:eastAsia="ru-RU" w:bidi="ru-RU"/>
        </w:rPr>
        <w:t>(044) 244 82 02</w:t>
      </w:r>
      <w:r w:rsidRPr="004844E1">
        <w:rPr>
          <w:lang w:eastAsia="ru-RU" w:bidi="ru-RU"/>
        </w:rPr>
        <w:br/>
      </w:r>
      <w:r w:rsidRPr="004844E1">
        <w:t xml:space="preserve">Офіційний </w:t>
      </w:r>
      <w:r w:rsidRPr="004844E1">
        <w:rPr>
          <w:lang w:eastAsia="ru-RU" w:bidi="ru-RU"/>
        </w:rPr>
        <w:t xml:space="preserve">сайт: </w:t>
      </w:r>
      <w:r w:rsidRPr="004844E1">
        <w:rPr>
          <w:lang w:eastAsia="en-US" w:bidi="en-US"/>
        </w:rPr>
        <w:t>d</w:t>
      </w:r>
      <w:r w:rsidR="00B65653" w:rsidRPr="004844E1">
        <w:rPr>
          <w:lang w:eastAsia="en-US" w:bidi="en-US"/>
        </w:rPr>
        <w:t>pss</w:t>
      </w:r>
      <w:r w:rsidRPr="004844E1">
        <w:rPr>
          <w:lang w:eastAsia="en-US" w:bidi="en-US"/>
        </w:rPr>
        <w:t>.gov.ua</w:t>
      </w:r>
    </w:p>
    <w:p w14:paraId="2DA8FA33" w14:textId="59B6036D" w:rsidR="00DA0368" w:rsidRPr="004844E1" w:rsidRDefault="00BA48F9">
      <w:pPr>
        <w:pStyle w:val="a4"/>
        <w:shd w:val="clear" w:color="auto" w:fill="auto"/>
        <w:jc w:val="both"/>
      </w:pPr>
      <w:r w:rsidRPr="004844E1">
        <w:rPr>
          <w:lang w:eastAsia="ru-RU" w:bidi="ru-RU"/>
        </w:rPr>
        <w:t xml:space="preserve">Права </w:t>
      </w:r>
      <w:r w:rsidRPr="004844E1">
        <w:t xml:space="preserve">споживачів фінансових </w:t>
      </w:r>
      <w:r w:rsidRPr="004844E1">
        <w:rPr>
          <w:lang w:eastAsia="ru-RU" w:bidi="ru-RU"/>
        </w:rPr>
        <w:t xml:space="preserve">послуг, </w:t>
      </w:r>
      <w:r w:rsidRPr="004844E1">
        <w:t xml:space="preserve">закріплені </w:t>
      </w:r>
      <w:r w:rsidRPr="004844E1">
        <w:rPr>
          <w:lang w:eastAsia="ru-RU" w:bidi="ru-RU"/>
        </w:rPr>
        <w:t xml:space="preserve">Законом </w:t>
      </w:r>
      <w:r w:rsidRPr="004844E1">
        <w:t xml:space="preserve">України </w:t>
      </w:r>
      <w:r w:rsidRPr="004844E1">
        <w:rPr>
          <w:lang w:eastAsia="ru-RU" w:bidi="ru-RU"/>
        </w:rPr>
        <w:t xml:space="preserve">"Про </w:t>
      </w:r>
      <w:r w:rsidRPr="004844E1">
        <w:t xml:space="preserve">фінансові </w:t>
      </w:r>
      <w:r w:rsidRPr="004844E1">
        <w:rPr>
          <w:lang w:eastAsia="ru-RU" w:bidi="ru-RU"/>
        </w:rPr>
        <w:t xml:space="preserve">послуги та </w:t>
      </w:r>
      <w:r w:rsidR="00B65653" w:rsidRPr="004844E1">
        <w:rPr>
          <w:lang w:eastAsia="ru-RU" w:bidi="ru-RU"/>
        </w:rPr>
        <w:t>фінансові компанії</w:t>
      </w:r>
      <w:r w:rsidRPr="004844E1">
        <w:rPr>
          <w:lang w:eastAsia="ru-RU" w:bidi="ru-RU"/>
        </w:rPr>
        <w:t xml:space="preserve">" </w:t>
      </w:r>
      <w:r w:rsidRPr="004844E1">
        <w:t xml:space="preserve">від </w:t>
      </w:r>
      <w:r w:rsidRPr="004844E1">
        <w:rPr>
          <w:lang w:eastAsia="ru-RU" w:bidi="ru-RU"/>
        </w:rPr>
        <w:t>1</w:t>
      </w:r>
      <w:r w:rsidR="00B65653" w:rsidRPr="004844E1">
        <w:rPr>
          <w:lang w:eastAsia="ru-RU" w:bidi="ru-RU"/>
        </w:rPr>
        <w:t>4</w:t>
      </w:r>
      <w:r w:rsidRPr="004844E1">
        <w:rPr>
          <w:lang w:eastAsia="ru-RU" w:bidi="ru-RU"/>
        </w:rPr>
        <w:t>.</w:t>
      </w:r>
      <w:r w:rsidR="00B65653" w:rsidRPr="004844E1">
        <w:rPr>
          <w:lang w:eastAsia="ru-RU" w:bidi="ru-RU"/>
        </w:rPr>
        <w:t>12</w:t>
      </w:r>
      <w:r w:rsidRPr="004844E1">
        <w:rPr>
          <w:lang w:eastAsia="ru-RU" w:bidi="ru-RU"/>
        </w:rPr>
        <w:t>.20</w:t>
      </w:r>
      <w:r w:rsidR="00B65653" w:rsidRPr="004844E1">
        <w:rPr>
          <w:lang w:eastAsia="ru-RU" w:bidi="ru-RU"/>
        </w:rPr>
        <w:t>2</w:t>
      </w:r>
      <w:r w:rsidRPr="004844E1">
        <w:rPr>
          <w:lang w:eastAsia="ru-RU" w:bidi="ru-RU"/>
        </w:rPr>
        <w:t xml:space="preserve">1 № </w:t>
      </w:r>
      <w:r w:rsidR="00B65653" w:rsidRPr="004844E1">
        <w:rPr>
          <w:lang w:eastAsia="en-US"/>
        </w:rPr>
        <w:t>1953-IX</w:t>
      </w:r>
      <w:r w:rsidR="00B65653" w:rsidRPr="004844E1">
        <w:rPr>
          <w:i/>
          <w:iCs/>
          <w:lang w:eastAsia="en-US" w:bidi="en-US"/>
        </w:rPr>
        <w:t xml:space="preserve"> </w:t>
      </w:r>
      <w:r w:rsidRPr="004844E1">
        <w:rPr>
          <w:i/>
          <w:iCs/>
          <w:lang w:eastAsia="ru-RU" w:bidi="ru-RU"/>
        </w:rPr>
        <w:t xml:space="preserve">Стаття </w:t>
      </w:r>
      <w:r w:rsidR="00B65653" w:rsidRPr="004844E1">
        <w:rPr>
          <w:i/>
          <w:iCs/>
          <w:lang w:eastAsia="ru-RU" w:bidi="ru-RU"/>
        </w:rPr>
        <w:t>7</w:t>
      </w:r>
      <w:r w:rsidRPr="004844E1">
        <w:rPr>
          <w:i/>
          <w:iCs/>
          <w:lang w:eastAsia="ru-RU" w:bidi="ru-RU"/>
        </w:rPr>
        <w:t>.</w:t>
      </w:r>
      <w:r w:rsidRPr="004844E1">
        <w:rPr>
          <w:lang w:eastAsia="ru-RU" w:bidi="ru-RU"/>
        </w:rPr>
        <w:t xml:space="preserve"> Право </w:t>
      </w:r>
      <w:r w:rsidRPr="004844E1">
        <w:t xml:space="preserve">клієнта </w:t>
      </w:r>
      <w:r w:rsidRPr="004844E1">
        <w:rPr>
          <w:lang w:eastAsia="ru-RU" w:bidi="ru-RU"/>
        </w:rPr>
        <w:t xml:space="preserve">на </w:t>
      </w:r>
      <w:r w:rsidRPr="004844E1">
        <w:t>інформацію</w:t>
      </w:r>
      <w:r w:rsidR="00B65653" w:rsidRPr="004844E1">
        <w:t>.</w:t>
      </w:r>
    </w:p>
    <w:p w14:paraId="16825367" w14:textId="017E50A6" w:rsidR="004844E1" w:rsidRPr="004844E1" w:rsidRDefault="004844E1">
      <w:pPr>
        <w:pStyle w:val="a4"/>
        <w:numPr>
          <w:ilvl w:val="0"/>
          <w:numId w:val="1"/>
        </w:numPr>
        <w:shd w:val="clear" w:color="auto" w:fill="auto"/>
        <w:tabs>
          <w:tab w:val="left" w:pos="322"/>
        </w:tabs>
      </w:pPr>
      <w:r w:rsidRPr="004844E1">
        <w:t>При зверненні клієнта до надавача фінансових послуг або посередника з метою отримання фінансової послуги надавач фінансових послуг зобов’язаний надати необхідн</w:t>
      </w:r>
      <w:r w:rsidRPr="004844E1">
        <w:t>у</w:t>
      </w:r>
      <w:r w:rsidRPr="004844E1">
        <w:t>, повн</w:t>
      </w:r>
      <w:r w:rsidRPr="004844E1">
        <w:t>у</w:t>
      </w:r>
      <w:r w:rsidRPr="004844E1">
        <w:t>, доступн</w:t>
      </w:r>
      <w:r w:rsidRPr="004844E1">
        <w:t>у</w:t>
      </w:r>
      <w:r w:rsidRPr="004844E1">
        <w:t xml:space="preserve"> та достовірн</w:t>
      </w:r>
      <w:r w:rsidRPr="004844E1">
        <w:t>у</w:t>
      </w:r>
      <w:r w:rsidRPr="004844E1">
        <w:t xml:space="preserve"> інформаці</w:t>
      </w:r>
      <w:r w:rsidRPr="004844E1">
        <w:t>ю</w:t>
      </w:r>
      <w:r w:rsidRPr="004844E1">
        <w:t xml:space="preserve"> про фінансову та/або посередницьку послугу та про її надавача у визначеному законодавством обсязі, достатньої для прийняття клієнтом свідомого рішення про отримання такої послуги або про відмову від її отримання.</w:t>
      </w:r>
    </w:p>
    <w:p w14:paraId="0EBC2D8C" w14:textId="77777777" w:rsidR="004844E1" w:rsidRDefault="004844E1" w:rsidP="004844E1">
      <w:pPr>
        <w:pStyle w:val="a4"/>
        <w:numPr>
          <w:ilvl w:val="0"/>
          <w:numId w:val="1"/>
        </w:numPr>
        <w:shd w:val="clear" w:color="auto" w:fill="auto"/>
        <w:tabs>
          <w:tab w:val="left" w:pos="322"/>
        </w:tabs>
      </w:pPr>
      <w:r w:rsidRPr="004844E1">
        <w:t>Надавач фінансових послуг зобов’язаний розкривати клієнтам визначену законодавством України актуальну та достовірну інформацію про діяльність надавача фінансових послуг, що розміщується у місці надання послуг клієнтам та/або на власному веб-сайті (веб-сторінці), включаючи його мобільну версію, та у мобільному застосунку (за наявності). Така інформація повинна, зокрема, включати</w:t>
      </w:r>
      <w:r w:rsidRPr="004844E1">
        <w:t xml:space="preserve">: </w:t>
      </w:r>
      <w:r w:rsidRPr="004844E1">
        <w:t>інформацію про надавача фінансових послуг:</w:t>
      </w:r>
      <w:bookmarkStart w:id="0" w:name="n177"/>
      <w:bookmarkStart w:id="1" w:name="n186"/>
      <w:bookmarkEnd w:id="0"/>
      <w:bookmarkEnd w:id="1"/>
      <w:r w:rsidRPr="004844E1">
        <w:t xml:space="preserve"> </w:t>
      </w:r>
      <w:r w:rsidRPr="004844E1">
        <w:t>перелік послуг та продуктів, що надаються надавачем фінансових послуг, порядок та умови їх надання;</w:t>
      </w:r>
      <w:bookmarkStart w:id="2" w:name="n187"/>
      <w:bookmarkEnd w:id="2"/>
      <w:r w:rsidRPr="004844E1">
        <w:t xml:space="preserve"> </w:t>
      </w:r>
      <w:r w:rsidRPr="004844E1">
        <w:t>вартість, ціну/тарифи, розмір плати (проценти, винагороду) щодо продуктів залежно від виду фінансової послуги (для продуктів, які пропонуються клієнтам, що не є споживачами, така інформація може бути індивідуальною);</w:t>
      </w:r>
      <w:bookmarkStart w:id="3" w:name="n188"/>
      <w:bookmarkEnd w:id="3"/>
      <w:r w:rsidRPr="004844E1">
        <w:t xml:space="preserve"> </w:t>
      </w:r>
      <w:r w:rsidRPr="004844E1">
        <w:t>інформацію про механізми захисту прав споживачів (про можливість та порядок позасудового розгляду скарг споживачів, а також про наявність гарантійних фондів чи компенсаційних схем, що застосовуються відповідно до законодавства України щодо окремих видів фінансових послуг та/або продуктів);</w:t>
      </w:r>
      <w:bookmarkStart w:id="4" w:name="n189"/>
      <w:bookmarkEnd w:id="4"/>
      <w:r w:rsidRPr="004844E1">
        <w:t xml:space="preserve"> </w:t>
      </w:r>
      <w:r w:rsidRPr="004844E1">
        <w:t>найменування (для фізичної особи або фізичної особи - підприємця - прізвище, ім’я, по батькові (за наявності) посередників (за наявності).</w:t>
      </w:r>
    </w:p>
    <w:p w14:paraId="4B869415" w14:textId="77777777" w:rsidR="004844E1" w:rsidRPr="004844E1" w:rsidRDefault="004844E1" w:rsidP="004844E1">
      <w:pPr>
        <w:pStyle w:val="a4"/>
        <w:numPr>
          <w:ilvl w:val="0"/>
          <w:numId w:val="1"/>
        </w:numPr>
        <w:shd w:val="clear" w:color="auto" w:fill="auto"/>
        <w:tabs>
          <w:tab w:val="left" w:pos="322"/>
        </w:tabs>
      </w:pPr>
      <w:r w:rsidRPr="004844E1">
        <w:rPr>
          <w:color w:val="333333"/>
        </w:rPr>
        <w:t xml:space="preserve">Надавач фінансових послуг або посередник на вимогу клієнта зобов’язаний надати йому таку </w:t>
      </w:r>
      <w:r w:rsidRPr="004844E1">
        <w:rPr>
          <w:color w:val="333333"/>
        </w:rPr>
        <w:lastRenderedPageBreak/>
        <w:t>інформацію про надавача фінансових послуг:</w:t>
      </w:r>
      <w:bookmarkStart w:id="5" w:name="n196"/>
      <w:bookmarkEnd w:id="5"/>
      <w:r w:rsidRPr="004844E1">
        <w:rPr>
          <w:color w:val="333333"/>
        </w:rPr>
        <w:t xml:space="preserve"> </w:t>
      </w:r>
      <w:r w:rsidRPr="004844E1">
        <w:rPr>
          <w:color w:val="333333"/>
        </w:rPr>
        <w:t>відомості про фінансові показники його діяльності та економічний стан, які підлягають обов’язковому оприлюдненню;</w:t>
      </w:r>
      <w:bookmarkStart w:id="6" w:name="n197"/>
      <w:bookmarkEnd w:id="6"/>
      <w:r w:rsidRPr="004844E1">
        <w:rPr>
          <w:color w:val="333333"/>
        </w:rPr>
        <w:t xml:space="preserve"> </w:t>
      </w:r>
      <w:r w:rsidRPr="004844E1">
        <w:rPr>
          <w:color w:val="333333"/>
        </w:rPr>
        <w:t>перелік його керівників;</w:t>
      </w:r>
      <w:bookmarkStart w:id="7" w:name="n198"/>
      <w:bookmarkEnd w:id="7"/>
      <w:r>
        <w:rPr>
          <w:color w:val="333333"/>
        </w:rPr>
        <w:t xml:space="preserve"> </w:t>
      </w:r>
      <w:r w:rsidRPr="004844E1">
        <w:rPr>
          <w:color w:val="333333"/>
        </w:rPr>
        <w:t>розмір часток у статутному капіталі надавача фінансових послуг, що знаходяться у власності членів його виконавчого органу, а також про структуру власності надавача фінансових послуг;</w:t>
      </w:r>
      <w:bookmarkStart w:id="8" w:name="n199"/>
      <w:bookmarkEnd w:id="8"/>
      <w:r w:rsidRPr="004844E1">
        <w:rPr>
          <w:color w:val="333333"/>
        </w:rPr>
        <w:t xml:space="preserve"> </w:t>
      </w:r>
      <w:r w:rsidRPr="004844E1">
        <w:rPr>
          <w:color w:val="333333"/>
        </w:rPr>
        <w:t>іншу інформацію, право клієнта на отримання якої визначено законом.</w:t>
      </w:r>
      <w:bookmarkStart w:id="9" w:name="n200"/>
      <w:bookmarkEnd w:id="9"/>
      <w:r w:rsidRPr="004844E1">
        <w:rPr>
          <w:color w:val="333333"/>
        </w:rPr>
        <w:t xml:space="preserve"> </w:t>
      </w:r>
    </w:p>
    <w:p w14:paraId="2AC61715" w14:textId="7763D245" w:rsidR="00DA0368" w:rsidRPr="004844E1" w:rsidRDefault="004844E1" w:rsidP="004844E1">
      <w:pPr>
        <w:pStyle w:val="a4"/>
        <w:shd w:val="clear" w:color="auto" w:fill="auto"/>
        <w:tabs>
          <w:tab w:val="left" w:pos="322"/>
        </w:tabs>
      </w:pPr>
      <w:r w:rsidRPr="004844E1">
        <w:rPr>
          <w:color w:val="333333"/>
        </w:rPr>
        <w:t>Розміщення відповідної інформації на веб-сайті (веб-сторінці) надавача фінансових послуг вважається належним виконанням вимоги щодо письмової форми надання інформації.</w:t>
      </w:r>
    </w:p>
    <w:p w14:paraId="731E95C0" w14:textId="61B577C9" w:rsidR="004844E1" w:rsidRDefault="004844E1" w:rsidP="004844E1">
      <w:pPr>
        <w:pStyle w:val="a4"/>
        <w:numPr>
          <w:ilvl w:val="0"/>
          <w:numId w:val="1"/>
        </w:numPr>
        <w:shd w:val="clear" w:color="auto" w:fill="auto"/>
        <w:tabs>
          <w:tab w:val="left" w:pos="322"/>
        </w:tabs>
      </w:pPr>
      <w:r w:rsidRPr="004844E1">
        <w:t>Інформація</w:t>
      </w:r>
      <w:r>
        <w:t xml:space="preserve"> </w:t>
      </w:r>
      <w:r w:rsidRPr="004844E1">
        <w:t>надається клієнту у спосіб, що не ускладнює розуміння суті фінансової послуги, її істотних умов та не створює враження, що клієнт не має права відмовитися від отримання фінансової послуги, без нав’язування її придбання, крім випадків, якщо без отримання іншої фінансової послуги отримання основної фінансової послуги є операційно неможливим.</w:t>
      </w:r>
    </w:p>
    <w:p w14:paraId="55B85C08" w14:textId="08CB8400" w:rsidR="004844E1" w:rsidRDefault="004844E1" w:rsidP="004844E1">
      <w:pPr>
        <w:pStyle w:val="a4"/>
        <w:numPr>
          <w:ilvl w:val="0"/>
          <w:numId w:val="1"/>
        </w:numPr>
        <w:shd w:val="clear" w:color="auto" w:fill="auto"/>
        <w:tabs>
          <w:tab w:val="left" w:pos="322"/>
        </w:tabs>
      </w:pPr>
      <w:r w:rsidRPr="004844E1">
        <w:t xml:space="preserve">На вимогу клієнта надавач фінансових послуг зобов’язаний безоплатно надати йому </w:t>
      </w:r>
      <w:proofErr w:type="spellStart"/>
      <w:r w:rsidRPr="004844E1">
        <w:t>проект</w:t>
      </w:r>
      <w:proofErr w:type="spellEnd"/>
      <w:r w:rsidRPr="004844E1">
        <w:t xml:space="preserve"> договору про надання фінансової послуги (крім договору, предметом якого є послуга з торгівлі валютними цінностями або виконання платіжної операції, якщо відповідні правочини повністю виконуються сторонами у момент їх вчинення) у формі паперового або електронного документа (за вибором споживача).</w:t>
      </w:r>
    </w:p>
    <w:p w14:paraId="50DF3FE1" w14:textId="17BA2A11" w:rsidR="004844E1" w:rsidRPr="004844E1" w:rsidRDefault="004844E1" w:rsidP="004844E1">
      <w:pPr>
        <w:pStyle w:val="a4"/>
        <w:numPr>
          <w:ilvl w:val="0"/>
          <w:numId w:val="1"/>
        </w:numPr>
        <w:shd w:val="clear" w:color="auto" w:fill="auto"/>
        <w:tabs>
          <w:tab w:val="left" w:pos="322"/>
        </w:tabs>
      </w:pPr>
      <w:r w:rsidRPr="004844E1">
        <w:t>Після припинення дії договору про надання фінансової послуги, у тому числі у зв’язку із завершенням строку дії або виконанням такого договору, клієнт за письмовим запитом має право отримати від надавача фінансових послуг інформацію, що стосується виконання сторонами своїх зобов’язань, встановлених договором, в обсягах та порядку, встановлених нормативно-правовими актами Регулятора. При цьому інформація про відсутність заборгованості та виконання зобов’язань клієнта в повному обсязі за договором про надання фінансової послуги надається клієнтові надавачем фінансової послуги у вигляді довідки протягом п’яти робочих днів з дня отримання письмового запиту клієнта. Інша інформація, що стосується виконання сторонами своїх зобов’язань, встановлених договором про надання фінансової послуги, надається клієнту в обсягах та порядку, встановлених спеціальними законами та нормативно-правовими актами Регулятора.</w:t>
      </w:r>
    </w:p>
    <w:p w14:paraId="0BA037B2" w14:textId="77777777" w:rsidR="004844E1" w:rsidRDefault="004844E1" w:rsidP="004844E1">
      <w:pPr>
        <w:pStyle w:val="rvps2"/>
        <w:shd w:val="clear" w:color="auto" w:fill="FFFFFF"/>
        <w:spacing w:before="0" w:beforeAutospacing="0" w:after="150" w:afterAutospacing="0"/>
        <w:jc w:val="both"/>
        <w:rPr>
          <w:color w:val="333333"/>
          <w:lang w:val="uk-UA"/>
        </w:rPr>
      </w:pPr>
    </w:p>
    <w:p w14:paraId="07E505CE" w14:textId="77777777" w:rsidR="004844E1" w:rsidRDefault="004844E1" w:rsidP="004844E1">
      <w:pPr>
        <w:pStyle w:val="rvps2"/>
        <w:shd w:val="clear" w:color="auto" w:fill="FFFFFF"/>
        <w:spacing w:before="0" w:beforeAutospacing="0" w:after="150" w:afterAutospacing="0"/>
        <w:jc w:val="both"/>
        <w:rPr>
          <w:color w:val="333333"/>
          <w:lang w:val="uk-UA"/>
        </w:rPr>
      </w:pPr>
    </w:p>
    <w:p w14:paraId="184E6530" w14:textId="77777777" w:rsidR="004844E1" w:rsidRPr="004844E1" w:rsidRDefault="004844E1" w:rsidP="004844E1">
      <w:pPr>
        <w:pStyle w:val="rvps2"/>
        <w:shd w:val="clear" w:color="auto" w:fill="FFFFFF"/>
        <w:spacing w:before="0" w:beforeAutospacing="0" w:after="150" w:afterAutospacing="0"/>
        <w:jc w:val="both"/>
        <w:rPr>
          <w:color w:val="333333"/>
          <w:lang w:val="uk-UA"/>
        </w:rPr>
      </w:pPr>
    </w:p>
    <w:sectPr w:rsidR="004844E1" w:rsidRPr="004844E1">
      <w:pgSz w:w="11900" w:h="16840"/>
      <w:pgMar w:top="841" w:right="803" w:bottom="1111" w:left="1036" w:header="413" w:footer="68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EC03" w14:textId="77777777" w:rsidR="00BA48F9" w:rsidRDefault="00BA48F9">
      <w:r>
        <w:separator/>
      </w:r>
    </w:p>
  </w:endnote>
  <w:endnote w:type="continuationSeparator" w:id="0">
    <w:p w14:paraId="2A91C4A7" w14:textId="77777777" w:rsidR="00BA48F9" w:rsidRDefault="00BA4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BB3D8" w14:textId="77777777" w:rsidR="00BA48F9" w:rsidRDefault="00BA48F9"/>
  </w:footnote>
  <w:footnote w:type="continuationSeparator" w:id="0">
    <w:p w14:paraId="4256B6D3" w14:textId="77777777" w:rsidR="00BA48F9" w:rsidRDefault="00BA48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05607"/>
    <w:multiLevelType w:val="multilevel"/>
    <w:tmpl w:val="19E6F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E80EEF"/>
    <w:multiLevelType w:val="multilevel"/>
    <w:tmpl w:val="40ECED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49218682">
    <w:abstractNumId w:val="1"/>
  </w:num>
  <w:num w:numId="2" w16cid:durableId="92615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368"/>
    <w:rsid w:val="004844E1"/>
    <w:rsid w:val="0073606A"/>
    <w:rsid w:val="00B65653"/>
    <w:rsid w:val="00BA48F9"/>
    <w:rsid w:val="00DA036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98DC5"/>
  <w15:docId w15:val="{24AD5BC6-A26E-489C-A424-46FF1EAE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u w:val="none"/>
    </w:rPr>
  </w:style>
  <w:style w:type="paragraph" w:styleId="a4">
    <w:name w:val="Body Text"/>
    <w:basedOn w:val="a"/>
    <w:link w:val="a3"/>
    <w:qFormat/>
    <w:pPr>
      <w:shd w:val="clear" w:color="auto" w:fill="FFFFFF"/>
    </w:pPr>
    <w:rPr>
      <w:rFonts w:ascii="Times New Roman" w:eastAsia="Times New Roman" w:hAnsi="Times New Roman" w:cs="Times New Roman"/>
    </w:rPr>
  </w:style>
  <w:style w:type="character" w:styleId="a5">
    <w:name w:val="Hyperlink"/>
    <w:basedOn w:val="a0"/>
    <w:uiPriority w:val="99"/>
    <w:unhideWhenUsed/>
    <w:rsid w:val="00B65653"/>
    <w:rPr>
      <w:color w:val="0563C1" w:themeColor="hyperlink"/>
      <w:u w:val="single"/>
    </w:rPr>
  </w:style>
  <w:style w:type="character" w:styleId="a6">
    <w:name w:val="Unresolved Mention"/>
    <w:basedOn w:val="a0"/>
    <w:uiPriority w:val="99"/>
    <w:semiHidden/>
    <w:unhideWhenUsed/>
    <w:rsid w:val="00B65653"/>
    <w:rPr>
      <w:color w:val="605E5C"/>
      <w:shd w:val="clear" w:color="auto" w:fill="E1DFDD"/>
    </w:rPr>
  </w:style>
  <w:style w:type="paragraph" w:customStyle="1" w:styleId="rvps2">
    <w:name w:val="rvps2"/>
    <w:basedOn w:val="a"/>
    <w:rsid w:val="004844E1"/>
    <w:pPr>
      <w:widowControl/>
      <w:spacing w:before="100" w:beforeAutospacing="1" w:after="100" w:afterAutospacing="1"/>
    </w:pPr>
    <w:rPr>
      <w:rFonts w:ascii="Times New Roman" w:eastAsia="Times New Roman" w:hAnsi="Times New Roman" w:cs="Times New Roman"/>
      <w:color w:val="auto"/>
      <w:lang w:val="ru-UA" w:eastAsia="ru-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806</Words>
  <Characters>4598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GVO</cp:lastModifiedBy>
  <cp:revision>2</cp:revision>
  <dcterms:created xsi:type="dcterms:W3CDTF">2026-03-31T12:03:00Z</dcterms:created>
  <dcterms:modified xsi:type="dcterms:W3CDTF">2026-03-31T12:40:00Z</dcterms:modified>
</cp:coreProperties>
</file>